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jc w:val="center"/>
        <w:rPr>
          <w:rFonts w:ascii="Times New Roman" w:hAnsi="Times New Roman" w:eastAsia="Calibri" w:cs="Times New Roman"/>
          <w:b/>
          <w:b/>
          <w:sz w:val="24"/>
          <w:szCs w:val="24"/>
          <w:u w:val="single"/>
        </w:rPr>
      </w:pPr>
      <w:r>
        <w:rPr>
          <w:rFonts w:eastAsia="Calibri" w:cs="Times New Roman" w:ascii="Times New Roman" w:hAnsi="Times New Roman"/>
          <w:b/>
          <w:sz w:val="24"/>
          <w:szCs w:val="24"/>
          <w:u w:val="single"/>
        </w:rPr>
        <w:t>ИЗМЕНЕНИЯ В ПРОЕКТНУЮ ДЕКЛАРАЦИЮ</w:t>
      </w:r>
    </w:p>
    <w:p>
      <w:pPr>
        <w:pStyle w:val="Normal"/>
        <w:spacing w:lineRule="auto" w:line="288" w:before="0" w:after="0"/>
        <w:jc w:val="center"/>
        <w:rPr>
          <w:rFonts w:ascii="Times New Roman" w:hAnsi="Times New Roman" w:eastAsia="Times" w:cs="Times New Roman"/>
          <w:b/>
          <w:b/>
          <w:bCs/>
          <w:color w:val="0000FF"/>
          <w:sz w:val="24"/>
          <w:szCs w:val="24"/>
          <w:u w:val="single"/>
          <w:lang w:eastAsia="ru-RU"/>
        </w:rPr>
      </w:pPr>
      <w:r>
        <w:rPr>
          <w:rFonts w:eastAsia="Times New Roman" w:cs="Times New Roman" w:ascii="Times New Roman" w:hAnsi="Times New Roman"/>
          <w:bCs/>
          <w:sz w:val="24"/>
          <w:szCs w:val="24"/>
          <w:lang w:eastAsia="ru-RU"/>
        </w:rPr>
        <w:t xml:space="preserve">Опубликованы </w:t>
      </w:r>
      <w:r>
        <w:rPr>
          <w:rFonts w:eastAsia="Times New Roman" w:cs="Times New Roman" w:ascii="Times New Roman" w:hAnsi="Times New Roman"/>
          <w:b/>
          <w:bCs/>
          <w:sz w:val="24"/>
          <w:szCs w:val="24"/>
          <w:lang w:eastAsia="ru-RU"/>
        </w:rPr>
        <w:t>09 июня 2016 года</w:t>
      </w:r>
      <w:hyperlink r:id="rId2">
        <w:r>
          <w:rPr>
            <w:rFonts w:eastAsia="Times New Roman" w:cs="Times New Roman" w:ascii="Times New Roman" w:hAnsi="Times New Roman"/>
            <w:bCs/>
            <w:sz w:val="24"/>
            <w:szCs w:val="24"/>
            <w:lang w:eastAsia="ru-RU"/>
          </w:rPr>
          <w:t xml:space="preserve"> </w:t>
        </w:r>
      </w:hyperlink>
    </w:p>
    <w:p>
      <w:pPr>
        <w:pStyle w:val="Normal"/>
        <w:spacing w:lineRule="auto" w:line="288"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Style21"/>
        <w:tabs>
          <w:tab w:val="center" w:pos="4767" w:leader="none"/>
          <w:tab w:val="left" w:pos="6930" w:leader="none"/>
        </w:tabs>
        <w:spacing w:lineRule="auto" w:line="264"/>
        <w:rPr>
          <w:rFonts w:ascii="Book Antiqua" w:hAnsi="Book Antiqua" w:eastAsia="Arial Unicode MS" w:cs="Arial Unicode MS"/>
          <w:sz w:val="24"/>
          <w:szCs w:val="24"/>
          <w:u w:val="single"/>
        </w:rPr>
      </w:pPr>
      <w:r>
        <w:rPr>
          <w:rFonts w:eastAsia="Arial Unicode MS" w:cs="Arial Unicode MS" w:ascii="Book Antiqua" w:hAnsi="Book Antiqua"/>
          <w:sz w:val="24"/>
          <w:szCs w:val="24"/>
          <w:u w:val="single"/>
        </w:rPr>
        <w:t>СТРОИТЕЛЬСТВО МНОГОКВАРТИРНОГО ДОМА СО ВСТРОЕННО-ПРИСТРОЕННЫМИ  ПОМЕЩЕНИЯМИ (</w:t>
      </w:r>
      <w:r>
        <w:rPr>
          <w:rFonts w:eastAsia="Arial Unicode MS" w:cs="Arial Unicode MS" w:ascii="Book Antiqua" w:hAnsi="Book Antiqua"/>
          <w:sz w:val="24"/>
          <w:szCs w:val="24"/>
          <w:u w:val="single"/>
          <w:lang w:val="en-US"/>
        </w:rPr>
        <w:t>I</w:t>
      </w:r>
      <w:r>
        <w:rPr>
          <w:rFonts w:eastAsia="Arial Unicode MS" w:cs="Arial Unicode MS" w:ascii="Book Antiqua" w:hAnsi="Book Antiqua"/>
          <w:sz w:val="24"/>
          <w:szCs w:val="24"/>
          <w:u w:val="single"/>
        </w:rPr>
        <w:t xml:space="preserve"> этап)</w:t>
      </w:r>
    </w:p>
    <w:p>
      <w:pPr>
        <w:pStyle w:val="Style21"/>
        <w:tabs>
          <w:tab w:val="center" w:pos="4767" w:leader="none"/>
          <w:tab w:val="left" w:pos="6930" w:leader="none"/>
        </w:tabs>
        <w:spacing w:lineRule="auto" w:line="264"/>
        <w:rPr>
          <w:rFonts w:ascii="Book Antiqua" w:hAnsi="Book Antiqua" w:eastAsia="Arial Unicode MS" w:cs="Arial Unicode MS"/>
          <w:b w:val="false"/>
          <w:b w:val="false"/>
          <w:sz w:val="24"/>
          <w:szCs w:val="24"/>
        </w:rPr>
      </w:pPr>
      <w:r>
        <w:rPr>
          <w:rFonts w:eastAsia="Arial Unicode MS" w:cs="Arial Unicode MS" w:ascii="Book Antiqua" w:hAnsi="Book Antiqua"/>
          <w:sz w:val="24"/>
          <w:szCs w:val="24"/>
        </w:rPr>
        <w:t>по адресу: Санкт-Петербург, Петергофское шоссе, дом 90, корпус 3, литера А</w:t>
      </w:r>
    </w:p>
    <w:p>
      <w:pPr>
        <w:pStyle w:val="Normal"/>
        <w:spacing w:lineRule="auto" w:line="288"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ListParagraph"/>
        <w:spacing w:lineRule="auto" w:line="288"/>
        <w:ind w:left="0" w:hanging="0"/>
        <w:jc w:val="both"/>
        <w:rPr>
          <w:rFonts w:ascii="Times New Roman" w:hAnsi="Times New Roman" w:eastAsia="Calibri"/>
          <w:szCs w:val="24"/>
          <w:lang w:val="ru-RU"/>
        </w:rPr>
      </w:pPr>
      <w:r>
        <w:rPr>
          <w:rFonts w:eastAsia="Calibri" w:ascii="Times New Roman" w:hAnsi="Times New Roman"/>
          <w:sz w:val="26"/>
          <w:szCs w:val="28"/>
          <w:lang w:val="ru-RU"/>
        </w:rPr>
        <w:t>1.</w:t>
        <w:tab/>
      </w:r>
      <w:r>
        <w:rPr>
          <w:rFonts w:eastAsia="Calibri" w:ascii="Times New Roman" w:hAnsi="Times New Roman"/>
          <w:szCs w:val="24"/>
          <w:lang w:val="ru-RU"/>
        </w:rPr>
        <w:t xml:space="preserve">Внести изменения в раздел “Информация о застройщике” в пункт “финансовый результат”. </w:t>
      </w:r>
    </w:p>
    <w:p>
      <w:pPr>
        <w:pStyle w:val="ListParagraph"/>
        <w:spacing w:lineRule="auto" w:line="288"/>
        <w:ind w:left="0" w:hanging="0"/>
        <w:jc w:val="both"/>
        <w:rPr>
          <w:rFonts w:ascii="Times New Roman" w:hAnsi="Times New Roman" w:eastAsia="Calibri"/>
          <w:szCs w:val="24"/>
          <w:lang w:val="ru-RU"/>
        </w:rPr>
      </w:pPr>
      <w:r>
        <w:rPr>
          <w:rFonts w:eastAsia="Calibri" w:ascii="Times New Roman" w:hAnsi="Times New Roman"/>
          <w:szCs w:val="24"/>
          <w:lang w:val="ru-RU"/>
        </w:rPr>
        <w:t>Финансовый результат, размер кредиторской задолженности текущего года на день опубликования проектной декларации:</w:t>
      </w:r>
    </w:p>
    <w:p>
      <w:pPr>
        <w:pStyle w:val="Normal"/>
        <w:numPr>
          <w:ilvl w:val="0"/>
          <w:numId w:val="1"/>
        </w:numPr>
        <w:tabs>
          <w:tab w:val="left" w:pos="709" w:leader="none"/>
        </w:tabs>
        <w:spacing w:lineRule="auto" w:line="288" w:before="0" w:after="0"/>
        <w:ind w:left="426"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Прибыль за </w:t>
      </w:r>
      <w:r>
        <w:rPr>
          <w:rFonts w:eastAsia="Calibri" w:cs="Times New Roman" w:ascii="Times New Roman" w:hAnsi="Times New Roman"/>
          <w:sz w:val="24"/>
          <w:szCs w:val="24"/>
          <w:lang w:val="en-US"/>
        </w:rPr>
        <w:t>I</w:t>
      </w:r>
      <w:r>
        <w:rPr>
          <w:rFonts w:eastAsia="Calibri" w:cs="Times New Roman" w:ascii="Times New Roman" w:hAnsi="Times New Roman"/>
          <w:sz w:val="24"/>
          <w:szCs w:val="24"/>
        </w:rPr>
        <w:t xml:space="preserve"> квартал 2016 года составила 1 784 тыс. руб.</w:t>
      </w:r>
    </w:p>
    <w:p>
      <w:pPr>
        <w:pStyle w:val="Normal"/>
        <w:numPr>
          <w:ilvl w:val="0"/>
          <w:numId w:val="1"/>
        </w:numPr>
        <w:tabs>
          <w:tab w:val="left" w:pos="426" w:leader="none"/>
          <w:tab w:val="left" w:pos="709" w:leader="none"/>
        </w:tabs>
        <w:spacing w:lineRule="auto" w:line="288" w:before="0" w:after="0"/>
        <w:ind w:left="426" w:hanging="0"/>
        <w:contextualSpacing/>
        <w:rPr>
          <w:rFonts w:ascii="Times New Roman" w:hAnsi="Times New Roman" w:eastAsia="Calibri" w:cs="Times New Roman"/>
          <w:sz w:val="24"/>
          <w:szCs w:val="24"/>
        </w:rPr>
      </w:pPr>
      <w:r>
        <w:rPr>
          <w:rFonts w:eastAsia="Calibri" w:cs="Times New Roman" w:ascii="Times New Roman" w:hAnsi="Times New Roman"/>
          <w:sz w:val="24"/>
          <w:szCs w:val="24"/>
        </w:rPr>
        <w:t>Размер кредиторской задолженности составил 78 895 тыс. руб.</w:t>
      </w:r>
    </w:p>
    <w:p>
      <w:pPr>
        <w:pStyle w:val="Normal"/>
        <w:numPr>
          <w:ilvl w:val="0"/>
          <w:numId w:val="1"/>
        </w:numPr>
        <w:tabs>
          <w:tab w:val="left" w:pos="709" w:leader="none"/>
        </w:tabs>
        <w:spacing w:lineRule="auto" w:line="288" w:before="0" w:after="0"/>
        <w:ind w:left="426" w:hanging="0"/>
        <w:contextualSpacing/>
        <w:rPr>
          <w:rFonts w:ascii="Times New Roman" w:hAnsi="Times New Roman" w:eastAsia="Calibri" w:cs="Times New Roman"/>
          <w:sz w:val="24"/>
          <w:szCs w:val="24"/>
        </w:rPr>
      </w:pPr>
      <w:r>
        <w:rPr>
          <w:rFonts w:eastAsia="Calibri" w:cs="Times New Roman" w:ascii="Times New Roman" w:hAnsi="Times New Roman"/>
          <w:sz w:val="24"/>
          <w:szCs w:val="24"/>
        </w:rPr>
        <w:t>Размер дебиторской задолженности составил 80 835 тыс. руб.</w:t>
      </w:r>
    </w:p>
    <w:p>
      <w:pPr>
        <w:pStyle w:val="Normal"/>
        <w:spacing w:lineRule="auto" w:line="288" w:before="0" w:after="0"/>
        <w:ind w:left="426" w:hanging="0"/>
        <w:contextualSpacing/>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88"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2.</w:t>
        <w:tab/>
        <w:t xml:space="preserve">Внести изменения в раздел “Информация об объекте” </w:t>
      </w:r>
    </w:p>
    <w:p>
      <w:pPr>
        <w:pStyle w:val="Normal"/>
        <w:spacing w:lineRule="auto" w:line="288"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Способ обеспечения исполнения обязательств по договору:</w:t>
      </w:r>
    </w:p>
    <w:p>
      <w:pPr>
        <w:pStyle w:val="Normal"/>
        <w:spacing w:lineRule="auto" w:line="288"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Передача имущества и прав Застройщика в залог в рамках ст. 13 Федерального закона № 214-ФЗ от 30.12.2004г. (с последующими изменениями и дополнениями)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pPr>
        <w:pStyle w:val="Normal"/>
        <w:spacing w:lineRule="auto" w:line="288"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Иные договоры и сделки, на основании которых привлекаются денежные средства для строительства – отсутствуют.</w:t>
      </w:r>
    </w:p>
    <w:p>
      <w:pPr>
        <w:pStyle w:val="Normal"/>
        <w:spacing w:lineRule="auto" w:line="288"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Cтрахование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«Генерального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участия в долевом строительстве № 35-34708Г/2016 от 10 мая 2016г.» с Обществом с ограниченной ответственностью «Региональная страховая компания» (ООО «Региональная страховая компания») ИНН 1832008660, ОГРН 1021801434643, юридический адрес: 109457, г.Москва, ул.Окская, дом 13, оф.4501, лицензия ЦБ РФ (Банк России) СИ № 0072 от 17.07.2015г. на осуществление этого вида страхования в соответствии с законодательством Российской Федерации о страховании.</w:t>
      </w:r>
    </w:p>
    <w:p>
      <w:pPr>
        <w:pStyle w:val="Normal"/>
        <w:spacing w:lineRule="auto" w:line="288" w:before="0" w:after="0"/>
        <w:ind w:firstLine="426"/>
        <w:contextualSpacing/>
        <w:rPr>
          <w:rFonts w:ascii="Times New Roman" w:hAnsi="Times New Roman" w:eastAsia="Calibri" w:cs="Times New Roman"/>
          <w:sz w:val="24"/>
          <w:szCs w:val="24"/>
        </w:rPr>
      </w:pPr>
      <w:r>
        <w:rPr>
          <w:rFonts w:eastAsia="Calibri" w:cs="Times New Roman" w:ascii="Times New Roman" w:hAnsi="Times New Roman"/>
          <w:sz w:val="24"/>
          <w:szCs w:val="24"/>
        </w:rPr>
      </w:r>
    </w:p>
    <w:p>
      <w:pPr>
        <w:pStyle w:val="Style21"/>
        <w:tabs>
          <w:tab w:val="center" w:pos="4767" w:leader="none"/>
          <w:tab w:val="left" w:pos="6930" w:leader="none"/>
        </w:tabs>
        <w:spacing w:lineRule="auto" w:line="264"/>
        <w:jc w:val="both"/>
        <w:rPr/>
      </w:pPr>
      <w:r>
        <w:rPr>
          <w:rFonts w:eastAsia="Arial Unicode MS"/>
          <w:b w:val="false"/>
          <w:sz w:val="24"/>
          <w:szCs w:val="24"/>
        </w:rPr>
        <w:t>В остальных разделах Проектную декларацию 1</w:t>
      </w:r>
      <w:r>
        <w:rPr>
          <w:rFonts w:eastAsia="Arial Unicode MS"/>
          <w:b w:val="false"/>
          <w:bCs/>
          <w:sz w:val="24"/>
          <w:szCs w:val="24"/>
        </w:rPr>
        <w:t>9</w:t>
      </w:r>
      <w:r>
        <w:rPr>
          <w:rFonts w:eastAsia="Arial Unicode MS"/>
          <w:b w:val="false"/>
          <w:sz w:val="24"/>
          <w:szCs w:val="24"/>
        </w:rPr>
        <w:t>.</w:t>
      </w:r>
      <w:r>
        <w:rPr>
          <w:rFonts w:eastAsia="Arial Unicode MS"/>
          <w:b w:val="false"/>
          <w:bCs/>
          <w:sz w:val="24"/>
          <w:szCs w:val="24"/>
        </w:rPr>
        <w:t>04</w:t>
      </w:r>
      <w:r>
        <w:rPr>
          <w:rFonts w:eastAsia="Arial Unicode MS"/>
          <w:b w:val="false"/>
          <w:sz w:val="24"/>
          <w:szCs w:val="24"/>
        </w:rPr>
        <w:t>.1</w:t>
      </w:r>
      <w:r>
        <w:rPr>
          <w:rFonts w:eastAsia="Arial Unicode MS"/>
          <w:b w:val="false"/>
          <w:bCs/>
          <w:sz w:val="24"/>
          <w:szCs w:val="24"/>
        </w:rPr>
        <w:t>6</w:t>
      </w:r>
      <w:r>
        <w:rPr>
          <w:rFonts w:eastAsia="Arial Unicode MS"/>
          <w:b w:val="false"/>
          <w:sz w:val="24"/>
          <w:szCs w:val="24"/>
        </w:rPr>
        <w:t>г. по адресу: Санкт-Петербург, Петергофское шоссе, дом 90, корпус 3, литера А оставить без изменений и считать информацию действительной на 09.06.2016г.</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Arial">
    <w:charset w:val="01"/>
    <w:family w:val="roman"/>
    <w:pitch w:val="variable"/>
  </w:font>
  <w:font w:name="Book Antiqua">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0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1d4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Название Знак"/>
    <w:basedOn w:val="DefaultParagraphFont"/>
    <w:link w:val="a4"/>
    <w:qFormat/>
    <w:rsid w:val="00ac7557"/>
    <w:rPr>
      <w:rFonts w:ascii="Times New Roman" w:hAnsi="Times New Roman" w:eastAsia="Times" w:cs="Times New Roman"/>
      <w:b/>
      <w:szCs w:val="32"/>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ListParagraph">
    <w:name w:val="List Paragraph"/>
    <w:basedOn w:val="Normal"/>
    <w:uiPriority w:val="34"/>
    <w:qFormat/>
    <w:rsid w:val="00ac7557"/>
    <w:pPr>
      <w:spacing w:lineRule="auto" w:line="240" w:before="0" w:after="0"/>
      <w:ind w:left="720" w:hanging="0"/>
      <w:contextualSpacing/>
    </w:pPr>
    <w:rPr>
      <w:rFonts w:ascii="Times" w:hAnsi="Times" w:eastAsia="Times" w:cs="Times New Roman"/>
      <w:sz w:val="24"/>
      <w:szCs w:val="20"/>
      <w:lang w:val="en-US" w:eastAsia="ru-RU"/>
    </w:rPr>
  </w:style>
  <w:style w:type="paragraph" w:styleId="ConsPlusTitle" w:customStyle="1">
    <w:name w:val="ConsPlusTitle"/>
    <w:qFormat/>
    <w:rsid w:val="00ac7557"/>
    <w:pPr>
      <w:widowControl w:val="false"/>
      <w:bidi w:val="0"/>
      <w:spacing w:lineRule="auto" w:line="240" w:before="0" w:after="0"/>
      <w:jc w:val="left"/>
    </w:pPr>
    <w:rPr>
      <w:rFonts w:ascii="Arial" w:hAnsi="Arial" w:eastAsia="Times New Roman" w:cs="Arial"/>
      <w:b/>
      <w:bCs/>
      <w:color w:val="auto"/>
      <w:sz w:val="20"/>
      <w:szCs w:val="20"/>
      <w:lang w:eastAsia="ru-RU" w:val="ru-RU" w:bidi="ar-SA"/>
    </w:rPr>
  </w:style>
  <w:style w:type="paragraph" w:styleId="Style21">
    <w:name w:val="Title"/>
    <w:basedOn w:val="Normal"/>
    <w:link w:val="a5"/>
    <w:qFormat/>
    <w:rsid w:val="00ac7557"/>
    <w:pPr>
      <w:spacing w:lineRule="auto" w:line="240" w:before="0" w:after="0"/>
      <w:jc w:val="center"/>
    </w:pPr>
    <w:rPr>
      <w:rFonts w:ascii="Times New Roman" w:hAnsi="Times New Roman" w:eastAsia="Times" w:cs="Times New Roman"/>
      <w:b/>
      <w:szCs w:val="32"/>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rest47.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Application>LibreOffice/5.1.4.2$Linux_X86_64 LibreOffice_project/10m0$Build-2</Application>
  <Pages>1</Pages>
  <Words>273</Words>
  <Characters>1882</Characters>
  <CharactersWithSpaces>2143</CharactersWithSpaces>
  <Paragraphs>15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2016-06-08T10:32:00Z</dcterms:created>
  <dc:creator>Anna</dc:creator>
  <dc:description/>
  <dc:language>ru-RU</dc:language>
  <cp:lastModifiedBy/>
  <cp:lastPrinted>2016-06-09T05:37:00Z</cp:lastPrinted>
  <dcterms:modified xsi:type="dcterms:W3CDTF">2016-11-28T16:19:14Z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